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F0A97" w14:textId="77777777" w:rsidR="001D67FC" w:rsidRPr="001D67FC" w:rsidRDefault="001D67FC" w:rsidP="00D6261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>OPIS TECHNICZNY PRZEDMIOTU ZAMÓWIENIA</w:t>
      </w:r>
    </w:p>
    <w:p w14:paraId="34D60D7C" w14:textId="77777777" w:rsidR="001D67FC" w:rsidRPr="001D67FC" w:rsidRDefault="001D67FC" w:rsidP="001D67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1. Nazwa zadania</w:t>
      </w:r>
    </w:p>
    <w:p w14:paraId="12D02498" w14:textId="3208697A" w:rsidR="001D67FC" w:rsidRPr="001D67FC" w:rsidRDefault="005B21B5" w:rsidP="005B21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B21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</w:t>
      </w:r>
      <w:r w:rsidR="001D67FC"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Wykonanie utwardzenia wjazdu do budynku Ochotniczej Straży Pożarnej w miejscowości Brzeźnica Bychawska, Gmina Niedźwiada</w:t>
      </w:r>
      <w:r w:rsidRPr="005B21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”</w:t>
      </w:r>
    </w:p>
    <w:p w14:paraId="05F941EB" w14:textId="77777777" w:rsidR="001D67FC" w:rsidRPr="001D67FC" w:rsidRDefault="001D67FC" w:rsidP="001D67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2. Przedmiot zamówienia</w:t>
      </w:r>
    </w:p>
    <w:p w14:paraId="4662921D" w14:textId="705E4C9B" w:rsidR="001D67FC" w:rsidRPr="001D67FC" w:rsidRDefault="001D67FC" w:rsidP="001D6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Przedmiotem zamówienia jest wykonanie robót budowlanych polegających na utwardzeniu wjazdu do budynku OSP wraz z wykonaniem elementów towarzyszących, w tym murków oporowych oraz schodów</w:t>
      </w:r>
      <w:r w:rsidR="005B21B5" w:rsidRPr="005B21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 bloczków</w:t>
      </w: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4E8C2FC9" w14:textId="77777777" w:rsidR="001D67FC" w:rsidRPr="001D67FC" w:rsidRDefault="001D67FC" w:rsidP="001D6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Zakres prac obejmuje w szczególności:</w:t>
      </w:r>
    </w:p>
    <w:p w14:paraId="73121645" w14:textId="77777777" w:rsidR="001D67FC" w:rsidRPr="001D67FC" w:rsidRDefault="001D67FC" w:rsidP="001D67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przygotowanie i niwelację terenu,</w:t>
      </w:r>
    </w:p>
    <w:p w14:paraId="17ED569F" w14:textId="77777777" w:rsidR="001D67FC" w:rsidRPr="001D67FC" w:rsidRDefault="001D67FC" w:rsidP="001D67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wykonanie podbudowy dostosowanej do obciążenia ruchem pojazdów ciężarowych (w tym pojazdów pożarniczych),</w:t>
      </w:r>
    </w:p>
    <w:p w14:paraId="0720C77D" w14:textId="77777777" w:rsidR="001D67FC" w:rsidRPr="001D67FC" w:rsidRDefault="001D67FC" w:rsidP="001D67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wykonanie nawierzchni z kostki betonowej,</w:t>
      </w:r>
    </w:p>
    <w:p w14:paraId="0F91C2F5" w14:textId="77777777" w:rsidR="001D67FC" w:rsidRPr="001D67FC" w:rsidRDefault="001D67FC" w:rsidP="001D67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wykonanie murków oporowych,</w:t>
      </w:r>
    </w:p>
    <w:p w14:paraId="65F0DB7C" w14:textId="07C34B95" w:rsidR="001D67FC" w:rsidRPr="001D67FC" w:rsidRDefault="001D67FC" w:rsidP="001D67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wykonanie schodów pomiędzy garażami.</w:t>
      </w:r>
    </w:p>
    <w:p w14:paraId="666A1D91" w14:textId="77777777" w:rsidR="001D67FC" w:rsidRPr="001D67FC" w:rsidRDefault="001D67FC" w:rsidP="001D67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3. Zakres rzeczowy robót</w:t>
      </w:r>
    </w:p>
    <w:p w14:paraId="0FFD31AC" w14:textId="77777777" w:rsidR="001D67FC" w:rsidRPr="001D67FC" w:rsidRDefault="001D67FC" w:rsidP="001D67F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3.1. Roboty przygotowawcze i ziemne</w:t>
      </w:r>
    </w:p>
    <w:p w14:paraId="7F675FD5" w14:textId="77777777" w:rsidR="001D67FC" w:rsidRPr="001D67FC" w:rsidRDefault="001D67FC" w:rsidP="001D67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wytyczenie robót w terenie,</w:t>
      </w:r>
    </w:p>
    <w:p w14:paraId="3BD4721A" w14:textId="77777777" w:rsidR="001D67FC" w:rsidRPr="001D67FC" w:rsidRDefault="001D67FC" w:rsidP="001D67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usunięcie warstwy humusu,</w:t>
      </w:r>
    </w:p>
    <w:p w14:paraId="602A35DF" w14:textId="77777777" w:rsidR="001D67FC" w:rsidRPr="001D67FC" w:rsidRDefault="001D67FC" w:rsidP="001D67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wykonanie korytowania pod projektowaną nawierzchnię,</w:t>
      </w:r>
    </w:p>
    <w:p w14:paraId="4E619177" w14:textId="77777777" w:rsidR="001D67FC" w:rsidRPr="001D67FC" w:rsidRDefault="001D67FC" w:rsidP="001D67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niwelacja i profilowanie terenu,</w:t>
      </w:r>
    </w:p>
    <w:p w14:paraId="101659D3" w14:textId="77777777" w:rsidR="001D67FC" w:rsidRPr="001D67FC" w:rsidRDefault="001D67FC" w:rsidP="001D67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zagęszczenie podłoża do wymaganych parametrów.</w:t>
      </w:r>
    </w:p>
    <w:p w14:paraId="1889B84A" w14:textId="77777777" w:rsidR="001D67FC" w:rsidRPr="001D67FC" w:rsidRDefault="001D67FC" w:rsidP="001D67F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3.2. Podbudowa</w:t>
      </w:r>
    </w:p>
    <w:p w14:paraId="766FB1DE" w14:textId="77777777" w:rsidR="001D67FC" w:rsidRPr="001D67FC" w:rsidRDefault="001D67FC" w:rsidP="001D6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Podbudowę należy wykonać w sposób zapewniający przenoszenie obciążeń od pojazdów ciężarowych (samochody pożarnicze).</w:t>
      </w:r>
    </w:p>
    <w:p w14:paraId="36077A53" w14:textId="77777777" w:rsidR="001D67FC" w:rsidRPr="001D67FC" w:rsidRDefault="001D67FC" w:rsidP="001D6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Zaleca się wykonanie:</w:t>
      </w:r>
    </w:p>
    <w:p w14:paraId="57EC928D" w14:textId="77777777" w:rsidR="001D67FC" w:rsidRPr="001D67FC" w:rsidRDefault="001D67FC" w:rsidP="001D67F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warstwy odsączającej (np. z piasku lub pospółki),</w:t>
      </w:r>
    </w:p>
    <w:p w14:paraId="29BF013E" w14:textId="77777777" w:rsidR="001D67FC" w:rsidRPr="001D67FC" w:rsidRDefault="001D67FC" w:rsidP="001D67F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podbudowy zasadniczej z kruszywa łamanego stabilizowanego mechanicznie,</w:t>
      </w:r>
    </w:p>
    <w:p w14:paraId="1F9F6F15" w14:textId="77777777" w:rsidR="001D67FC" w:rsidRPr="001D67FC" w:rsidRDefault="001D67FC" w:rsidP="001D67F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zagęszczenie każdej warstwy zgodnie z obowiązującymi normami.</w:t>
      </w:r>
    </w:p>
    <w:p w14:paraId="42753E03" w14:textId="77777777" w:rsidR="001D67FC" w:rsidRPr="001D67FC" w:rsidRDefault="001D67FC" w:rsidP="001D6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Minimalna nośność konstrukcji powinna odpowiadać obciążeniom ruchem ciężkim.</w:t>
      </w:r>
    </w:p>
    <w:p w14:paraId="6845F8F0" w14:textId="77777777" w:rsidR="001D67FC" w:rsidRPr="001D67FC" w:rsidRDefault="001D67FC" w:rsidP="001D67F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3.3. Nawierzchnia z kostki betonowej</w:t>
      </w:r>
    </w:p>
    <w:p w14:paraId="5F6C1096" w14:textId="77777777" w:rsidR="001D67FC" w:rsidRPr="001D67FC" w:rsidRDefault="001D67FC" w:rsidP="001D67F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ułożenie nawierzchni z kostki betonowej o grubości </w:t>
      </w: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8 cm</w:t>
      </w: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4FC53EEE" w14:textId="77777777" w:rsidR="001D67FC" w:rsidRPr="001D67FC" w:rsidRDefault="001D67FC" w:rsidP="001D67F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kolor kostki: </w:t>
      </w: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szary</w:t>
      </w: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5D0C14A3" w14:textId="77777777" w:rsidR="001D67FC" w:rsidRPr="001D67FC" w:rsidRDefault="001D67FC" w:rsidP="001D67F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powierzchnia: ok. </w:t>
      </w: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160 m²</w:t>
      </w: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3380ABCC" w14:textId="77777777" w:rsidR="001D67FC" w:rsidRPr="001D67FC" w:rsidRDefault="001D67FC" w:rsidP="001D67F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wykonanie podsypki cementowo-piaskowej,</w:t>
      </w:r>
    </w:p>
    <w:p w14:paraId="6A4B913D" w14:textId="77777777" w:rsidR="001D67FC" w:rsidRPr="001D67FC" w:rsidRDefault="001D67FC" w:rsidP="001D67F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wypełnienie spoin piaskiem,</w:t>
      </w:r>
    </w:p>
    <w:p w14:paraId="700FD315" w14:textId="77777777" w:rsidR="001D67FC" w:rsidRPr="001D67FC" w:rsidRDefault="001D67FC" w:rsidP="001D67F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zagęszczenie nawierzchni z użyciem płyt wibracyjnych z osłoną gumową.</w:t>
      </w:r>
    </w:p>
    <w:p w14:paraId="6D881B73" w14:textId="77777777" w:rsidR="001D67FC" w:rsidRPr="001D67FC" w:rsidRDefault="001D67FC" w:rsidP="001D67F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3.4. Murki oporowe</w:t>
      </w:r>
    </w:p>
    <w:p w14:paraId="19920EF4" w14:textId="77777777" w:rsidR="001D67FC" w:rsidRPr="001D67FC" w:rsidRDefault="001D67FC" w:rsidP="001D6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Zakres obejmuje wykonanie murków oporowych o powierzchni ok. </w:t>
      </w: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27 m²</w:t>
      </w: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w tym:</w:t>
      </w:r>
    </w:p>
    <w:p w14:paraId="13546A01" w14:textId="77777777" w:rsidR="001D67FC" w:rsidRPr="001D67FC" w:rsidRDefault="001D67FC" w:rsidP="001D67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wykonanie fundamentów betonowych pod murki,</w:t>
      </w:r>
    </w:p>
    <w:p w14:paraId="28736728" w14:textId="77777777" w:rsidR="001D67FC" w:rsidRPr="001D67FC" w:rsidRDefault="001D67FC" w:rsidP="001D67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przygotowanie i ułożenie zbrojenia:</w:t>
      </w:r>
    </w:p>
    <w:p w14:paraId="6E49253F" w14:textId="77777777" w:rsidR="001D67FC" w:rsidRPr="001D67FC" w:rsidRDefault="001D67FC" w:rsidP="001D67FC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pręty stalowe </w:t>
      </w: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fi 12 mm (zbrojenie główne)</w:t>
      </w: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0726D92D" w14:textId="77777777" w:rsidR="001D67FC" w:rsidRDefault="001D67FC" w:rsidP="001D67FC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pręty stalowe </w:t>
      </w: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fi 6 mm (strzemiona)</w:t>
      </w: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78664D6A" w14:textId="5F7C92C9" w:rsidR="001D67FC" w:rsidRPr="001D67FC" w:rsidRDefault="001D67FC" w:rsidP="001D67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wykonanie konstrukcji murków z bloczków betonowych ozdobnych</w:t>
      </w:r>
      <w:r w:rsidR="005B21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kolorze szarym (zbliżonym do koloru kostki i elewacji)</w:t>
      </w: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07B4D2F3" w14:textId="77777777" w:rsidR="001D67FC" w:rsidRPr="001D67FC" w:rsidRDefault="001D67FC" w:rsidP="001D67FC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ilość bloczków: ok. </w:t>
      </w: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220 szt.</w:t>
      </w: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3F0D5612" w14:textId="77777777" w:rsidR="001D67FC" w:rsidRPr="001D67FC" w:rsidRDefault="001D67FC" w:rsidP="001D67FC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ilość daszków: ok. </w:t>
      </w: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50 szt.</w:t>
      </w: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7DABC74D" w14:textId="77777777" w:rsidR="001D67FC" w:rsidRPr="001D67FC" w:rsidRDefault="001D67FC" w:rsidP="001D67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zalanie wnętrza bloczków betonem:</w:t>
      </w:r>
    </w:p>
    <w:p w14:paraId="4209E236" w14:textId="77777777" w:rsidR="001D67FC" w:rsidRPr="001D67FC" w:rsidRDefault="001D67FC" w:rsidP="001D67FC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ilość betonu: ok. </w:t>
      </w: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 m³</w:t>
      </w: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10381A98" w14:textId="77777777" w:rsidR="001D67FC" w:rsidRPr="001D67FC" w:rsidRDefault="001D67FC" w:rsidP="001D67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wykonanie izolacji (jeśli wymagane warunkami gruntowymi),</w:t>
      </w:r>
    </w:p>
    <w:p w14:paraId="5360FF0D" w14:textId="77777777" w:rsidR="001D67FC" w:rsidRPr="001D67FC" w:rsidRDefault="001D67FC" w:rsidP="001D67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prawidłowe odwodnienie konstrukcji.</w:t>
      </w:r>
    </w:p>
    <w:p w14:paraId="77DF25D7" w14:textId="77777777" w:rsidR="001D67FC" w:rsidRPr="001D67FC" w:rsidRDefault="001D67FC" w:rsidP="001D67F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3.5. Schody terenowe</w:t>
      </w:r>
    </w:p>
    <w:p w14:paraId="46BBACC1" w14:textId="77777777" w:rsidR="001D67FC" w:rsidRPr="001D67FC" w:rsidRDefault="001D67FC" w:rsidP="001D67F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wykonanie schodów pomiędzy garażami,</w:t>
      </w:r>
    </w:p>
    <w:p w14:paraId="28DF4780" w14:textId="77777777" w:rsidR="001D67FC" w:rsidRPr="001D67FC" w:rsidRDefault="001D67FC" w:rsidP="001D67F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dostosowanie ich do istniejącej rzędnej terenu,</w:t>
      </w:r>
    </w:p>
    <w:p w14:paraId="18C6B5BF" w14:textId="77777777" w:rsidR="001D67FC" w:rsidRPr="001D67FC" w:rsidRDefault="001D67FC" w:rsidP="001D67F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zapewnienie odpowiednich parametrów użytkowych (wysokość i szerokość stopni zgodna z przepisami),</w:t>
      </w:r>
    </w:p>
    <w:p w14:paraId="1A37155D" w14:textId="2444D45B" w:rsidR="001D67FC" w:rsidRPr="001D67FC" w:rsidRDefault="001D67FC" w:rsidP="001D67F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wykonanie z materiałów trwałych (np. </w:t>
      </w:r>
      <w:r w:rsidR="005B21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bloczki betonowe, </w:t>
      </w: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kostka betonowa lub elementy prefabrykowane).</w:t>
      </w:r>
    </w:p>
    <w:p w14:paraId="55209435" w14:textId="77777777" w:rsidR="001D67FC" w:rsidRPr="001D67FC" w:rsidRDefault="001D67FC" w:rsidP="001D67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4. Wymagania materiałowe</w:t>
      </w:r>
    </w:p>
    <w:p w14:paraId="5DE28AF8" w14:textId="77777777" w:rsidR="001D67FC" w:rsidRPr="001D67FC" w:rsidRDefault="001D67FC" w:rsidP="001D67F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kostka betonowa – klasa i parametry zgodne z normami PN-EN,</w:t>
      </w:r>
    </w:p>
    <w:p w14:paraId="56FA4481" w14:textId="77777777" w:rsidR="001D67FC" w:rsidRPr="001D67FC" w:rsidRDefault="001D67FC" w:rsidP="001D67F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kruszywa – o odpowiedniej frakcji i nośności,</w:t>
      </w:r>
    </w:p>
    <w:p w14:paraId="5A22DEBB" w14:textId="77777777" w:rsidR="001D67FC" w:rsidRPr="001D67FC" w:rsidRDefault="001D67FC" w:rsidP="001D67F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stal zbrojeniowa – zgodna z obowiązującymi normami,</w:t>
      </w:r>
    </w:p>
    <w:p w14:paraId="06C78BEC" w14:textId="3077B2FA" w:rsidR="001D67FC" w:rsidRPr="001D67FC" w:rsidRDefault="001D67FC" w:rsidP="001D67F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beton – minimum klasy </w:t>
      </w: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</w:t>
      </w:r>
      <w:r w:rsidR="005B21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20</w:t>
      </w: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/</w:t>
      </w:r>
      <w:r w:rsidR="005B21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25</w:t>
      </w: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lub wyższej</w:t>
      </w: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304F8400" w14:textId="77777777" w:rsidR="001D67FC" w:rsidRPr="001D67FC" w:rsidRDefault="001D67FC" w:rsidP="001D67F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bloczki betonowe – elementy prefabrykowane, mrozoodporne, przeznaczone do budowy murków oporowych.</w:t>
      </w:r>
    </w:p>
    <w:p w14:paraId="71393917" w14:textId="77777777" w:rsidR="001D67FC" w:rsidRPr="001D67FC" w:rsidRDefault="001D67FC" w:rsidP="001D67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5. Wymagania wykonawcze</w:t>
      </w:r>
    </w:p>
    <w:p w14:paraId="3B502BC1" w14:textId="77777777" w:rsidR="001D67FC" w:rsidRPr="001D67FC" w:rsidRDefault="001D67FC" w:rsidP="001D67F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roboty należy wykonać zgodnie z obowiązującymi normami, przepisami prawa budowlanego oraz zasadami wiedzy technicznej,</w:t>
      </w:r>
    </w:p>
    <w:p w14:paraId="0DAB6375" w14:textId="77777777" w:rsidR="001D67FC" w:rsidRPr="001D67FC" w:rsidRDefault="001D67FC" w:rsidP="001D67F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należy zapewnić właściwe zagęszczenie wszystkich warstw konstrukcyjnych,</w:t>
      </w:r>
    </w:p>
    <w:p w14:paraId="031338E7" w14:textId="77777777" w:rsidR="001D67FC" w:rsidRPr="001D67FC" w:rsidRDefault="001D67FC" w:rsidP="001D67F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nawierzchnia powinna zapewniać prawidłowe odprowadzenie wód opadowych,</w:t>
      </w:r>
    </w:p>
    <w:p w14:paraId="137AAEA4" w14:textId="77777777" w:rsidR="001D67FC" w:rsidRPr="001D67FC" w:rsidRDefault="001D67FC" w:rsidP="001D67F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wszystkie elementy muszą być wykonane w sposób trwały i estetyczny,</w:t>
      </w:r>
    </w:p>
    <w:p w14:paraId="648A9050" w14:textId="77777777" w:rsidR="001D67FC" w:rsidRPr="001D67FC" w:rsidRDefault="001D67FC" w:rsidP="001D67F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ponosi odpowiedzialność za zabezpieczenie terenu robót.</w:t>
      </w:r>
    </w:p>
    <w:p w14:paraId="32CF2986" w14:textId="7B19EF31" w:rsidR="001D67FC" w:rsidRPr="001D67FC" w:rsidRDefault="001D67FC" w:rsidP="001D67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078D910" w14:textId="77777777" w:rsidR="001D67FC" w:rsidRPr="001D67FC" w:rsidRDefault="001D67FC" w:rsidP="001D67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>6. Uwagi końcowe</w:t>
      </w:r>
    </w:p>
    <w:p w14:paraId="472C1D6B" w14:textId="77777777" w:rsidR="001D67FC" w:rsidRPr="001D67FC" w:rsidRDefault="001D67FC" w:rsidP="001D67F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podane ilości mają charakter </w:t>
      </w:r>
      <w:r w:rsidRPr="001D67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szacunkowy</w:t>
      </w: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 mogą ulec zmianie w trakcie realizacji,</w:t>
      </w:r>
    </w:p>
    <w:p w14:paraId="02716D36" w14:textId="77777777" w:rsidR="001D67FC" w:rsidRPr="001D67FC" w:rsidRDefault="001D67FC" w:rsidP="001D67F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przed rozpoczęciem robót Wykonawca zobowiązany jest do dokonania wizji lokalnej,</w:t>
      </w:r>
    </w:p>
    <w:p w14:paraId="54777434" w14:textId="77777777" w:rsidR="001D67FC" w:rsidRPr="001D67FC" w:rsidRDefault="001D67FC" w:rsidP="001D67F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D67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wszelkie prace należy prowadzić w sposób minimalizujący utrudnienia w funkcjonowaniu jednostki OSP.</w:t>
      </w:r>
    </w:p>
    <w:p w14:paraId="72A9ADF0" w14:textId="77777777" w:rsidR="00AB756A" w:rsidRPr="005B21B5" w:rsidRDefault="00AB756A">
      <w:pPr>
        <w:rPr>
          <w:rFonts w:ascii="Times New Roman" w:hAnsi="Times New Roman" w:cs="Times New Roman"/>
          <w:sz w:val="24"/>
          <w:szCs w:val="24"/>
        </w:rPr>
      </w:pPr>
    </w:p>
    <w:p w14:paraId="00EA0E53" w14:textId="77777777" w:rsidR="001D67FC" w:rsidRPr="005B21B5" w:rsidRDefault="001D67FC">
      <w:pPr>
        <w:rPr>
          <w:rFonts w:ascii="Times New Roman" w:hAnsi="Times New Roman" w:cs="Times New Roman"/>
          <w:sz w:val="24"/>
          <w:szCs w:val="24"/>
        </w:rPr>
      </w:pPr>
    </w:p>
    <w:p w14:paraId="2548BF04" w14:textId="77777777" w:rsidR="001D67FC" w:rsidRPr="005B21B5" w:rsidRDefault="001D67FC">
      <w:pPr>
        <w:rPr>
          <w:rFonts w:ascii="Times New Roman" w:hAnsi="Times New Roman" w:cs="Times New Roman"/>
          <w:sz w:val="24"/>
          <w:szCs w:val="24"/>
        </w:rPr>
      </w:pPr>
    </w:p>
    <w:p w14:paraId="676C1CAA" w14:textId="77777777" w:rsidR="001D67FC" w:rsidRPr="005B21B5" w:rsidRDefault="001D67FC">
      <w:pPr>
        <w:rPr>
          <w:rFonts w:ascii="Times New Roman" w:hAnsi="Times New Roman" w:cs="Times New Roman"/>
          <w:sz w:val="24"/>
          <w:szCs w:val="24"/>
        </w:rPr>
      </w:pPr>
    </w:p>
    <w:p w14:paraId="15E66918" w14:textId="77777777" w:rsidR="001D67FC" w:rsidRPr="005B21B5" w:rsidRDefault="001D67FC">
      <w:pPr>
        <w:rPr>
          <w:rFonts w:ascii="Times New Roman" w:hAnsi="Times New Roman" w:cs="Times New Roman"/>
          <w:sz w:val="24"/>
          <w:szCs w:val="24"/>
        </w:rPr>
      </w:pPr>
    </w:p>
    <w:p w14:paraId="02A0BB37" w14:textId="77777777" w:rsidR="001D67FC" w:rsidRPr="005B21B5" w:rsidRDefault="001D67FC">
      <w:pPr>
        <w:rPr>
          <w:rFonts w:ascii="Times New Roman" w:hAnsi="Times New Roman" w:cs="Times New Roman"/>
          <w:sz w:val="24"/>
          <w:szCs w:val="24"/>
        </w:rPr>
      </w:pPr>
    </w:p>
    <w:p w14:paraId="4D17F64C" w14:textId="77777777" w:rsidR="001D67FC" w:rsidRPr="005B21B5" w:rsidRDefault="001D67FC">
      <w:pPr>
        <w:rPr>
          <w:rFonts w:ascii="Times New Roman" w:hAnsi="Times New Roman" w:cs="Times New Roman"/>
          <w:sz w:val="24"/>
          <w:szCs w:val="24"/>
        </w:rPr>
      </w:pPr>
    </w:p>
    <w:p w14:paraId="5084C423" w14:textId="77777777" w:rsidR="001D67FC" w:rsidRPr="005B21B5" w:rsidRDefault="001D67FC">
      <w:pPr>
        <w:rPr>
          <w:rFonts w:ascii="Times New Roman" w:hAnsi="Times New Roman" w:cs="Times New Roman"/>
          <w:sz w:val="24"/>
          <w:szCs w:val="24"/>
        </w:rPr>
      </w:pPr>
    </w:p>
    <w:p w14:paraId="180602F8" w14:textId="77777777" w:rsidR="001D67FC" w:rsidRPr="005B21B5" w:rsidRDefault="001D67FC">
      <w:pPr>
        <w:rPr>
          <w:rFonts w:ascii="Times New Roman" w:hAnsi="Times New Roman" w:cs="Times New Roman"/>
          <w:sz w:val="24"/>
          <w:szCs w:val="24"/>
        </w:rPr>
      </w:pPr>
    </w:p>
    <w:p w14:paraId="2F6774E2" w14:textId="77777777" w:rsidR="001D67FC" w:rsidRPr="005B21B5" w:rsidRDefault="001D67FC">
      <w:pPr>
        <w:rPr>
          <w:rFonts w:ascii="Times New Roman" w:hAnsi="Times New Roman" w:cs="Times New Roman"/>
          <w:sz w:val="24"/>
          <w:szCs w:val="24"/>
        </w:rPr>
      </w:pPr>
    </w:p>
    <w:p w14:paraId="0B886863" w14:textId="77777777" w:rsidR="001D67FC" w:rsidRPr="005B21B5" w:rsidRDefault="001D67FC">
      <w:pPr>
        <w:rPr>
          <w:rFonts w:ascii="Times New Roman" w:hAnsi="Times New Roman" w:cs="Times New Roman"/>
          <w:sz w:val="24"/>
          <w:szCs w:val="24"/>
        </w:rPr>
      </w:pPr>
    </w:p>
    <w:p w14:paraId="6561AD34" w14:textId="77777777" w:rsidR="001D67FC" w:rsidRPr="005B21B5" w:rsidRDefault="001D67FC">
      <w:pPr>
        <w:rPr>
          <w:rFonts w:ascii="Times New Roman" w:hAnsi="Times New Roman" w:cs="Times New Roman"/>
          <w:sz w:val="24"/>
          <w:szCs w:val="24"/>
        </w:rPr>
      </w:pPr>
    </w:p>
    <w:p w14:paraId="4EA05B9E" w14:textId="77777777" w:rsidR="001D67FC" w:rsidRPr="005B21B5" w:rsidRDefault="001D67FC">
      <w:pPr>
        <w:rPr>
          <w:rFonts w:ascii="Times New Roman" w:hAnsi="Times New Roman" w:cs="Times New Roman"/>
          <w:sz w:val="24"/>
          <w:szCs w:val="24"/>
        </w:rPr>
      </w:pPr>
    </w:p>
    <w:p w14:paraId="6902623E" w14:textId="77777777" w:rsidR="001D67FC" w:rsidRPr="005B21B5" w:rsidRDefault="001D67FC">
      <w:pPr>
        <w:rPr>
          <w:rFonts w:ascii="Times New Roman" w:hAnsi="Times New Roman" w:cs="Times New Roman"/>
          <w:sz w:val="24"/>
          <w:szCs w:val="24"/>
        </w:rPr>
      </w:pPr>
    </w:p>
    <w:p w14:paraId="144AD75F" w14:textId="77777777" w:rsidR="005B21B5" w:rsidRDefault="005B21B5" w:rsidP="001D67F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</w:p>
    <w:p w14:paraId="0E29A41C" w14:textId="77777777" w:rsidR="005B21B5" w:rsidRDefault="005B21B5" w:rsidP="001D67F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</w:p>
    <w:p w14:paraId="2A0CD27D" w14:textId="77777777" w:rsidR="005B21B5" w:rsidRDefault="005B21B5" w:rsidP="001D67F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</w:p>
    <w:p w14:paraId="4C3349AB" w14:textId="77777777" w:rsidR="005B21B5" w:rsidRDefault="005B21B5" w:rsidP="001D67F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</w:p>
    <w:p w14:paraId="548A8937" w14:textId="77777777" w:rsidR="005B21B5" w:rsidRDefault="005B21B5" w:rsidP="001D67F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</w:p>
    <w:p w14:paraId="70B486C5" w14:textId="77777777" w:rsidR="005B21B5" w:rsidRDefault="005B21B5" w:rsidP="001D67F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</w:p>
    <w:p w14:paraId="07C0E16C" w14:textId="77777777" w:rsidR="005B21B5" w:rsidRDefault="005B21B5" w:rsidP="001D67F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</w:p>
    <w:p w14:paraId="184D0B7A" w14:textId="77777777" w:rsidR="005B21B5" w:rsidRDefault="005B21B5" w:rsidP="001D67F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</w:p>
    <w:p w14:paraId="38682000" w14:textId="77777777" w:rsidR="005B21B5" w:rsidRDefault="005B21B5" w:rsidP="001D67F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</w:p>
    <w:p w14:paraId="5D69C191" w14:textId="77777777" w:rsidR="005B21B5" w:rsidRDefault="005B21B5" w:rsidP="001D67F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</w:p>
    <w:sectPr w:rsidR="005B21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75EBB"/>
    <w:multiLevelType w:val="multilevel"/>
    <w:tmpl w:val="D786E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7933AC"/>
    <w:multiLevelType w:val="multilevel"/>
    <w:tmpl w:val="F202F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592383"/>
    <w:multiLevelType w:val="multilevel"/>
    <w:tmpl w:val="FD380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A2471E"/>
    <w:multiLevelType w:val="multilevel"/>
    <w:tmpl w:val="11F66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21A30"/>
    <w:multiLevelType w:val="multilevel"/>
    <w:tmpl w:val="BA748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1618BD"/>
    <w:multiLevelType w:val="multilevel"/>
    <w:tmpl w:val="63D2F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D543D8"/>
    <w:multiLevelType w:val="multilevel"/>
    <w:tmpl w:val="05304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0C7CAB"/>
    <w:multiLevelType w:val="multilevel"/>
    <w:tmpl w:val="16483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4A5ACA"/>
    <w:multiLevelType w:val="multilevel"/>
    <w:tmpl w:val="8F7E7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202D79"/>
    <w:multiLevelType w:val="multilevel"/>
    <w:tmpl w:val="658C3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0762564">
    <w:abstractNumId w:val="6"/>
  </w:num>
  <w:num w:numId="2" w16cid:durableId="1101414899">
    <w:abstractNumId w:val="8"/>
  </w:num>
  <w:num w:numId="3" w16cid:durableId="1043941366">
    <w:abstractNumId w:val="4"/>
  </w:num>
  <w:num w:numId="4" w16cid:durableId="252710238">
    <w:abstractNumId w:val="7"/>
  </w:num>
  <w:num w:numId="5" w16cid:durableId="936983623">
    <w:abstractNumId w:val="9"/>
  </w:num>
  <w:num w:numId="6" w16cid:durableId="223377766">
    <w:abstractNumId w:val="2"/>
  </w:num>
  <w:num w:numId="7" w16cid:durableId="700670268">
    <w:abstractNumId w:val="1"/>
  </w:num>
  <w:num w:numId="8" w16cid:durableId="430470396">
    <w:abstractNumId w:val="0"/>
  </w:num>
  <w:num w:numId="9" w16cid:durableId="1756050332">
    <w:abstractNumId w:val="3"/>
  </w:num>
  <w:num w:numId="10" w16cid:durableId="18073149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7FC"/>
    <w:rsid w:val="00136EF7"/>
    <w:rsid w:val="001D67FC"/>
    <w:rsid w:val="00264F2C"/>
    <w:rsid w:val="0057090E"/>
    <w:rsid w:val="005B21B5"/>
    <w:rsid w:val="00831EEC"/>
    <w:rsid w:val="00927E5A"/>
    <w:rsid w:val="00AB756A"/>
    <w:rsid w:val="00BE585A"/>
    <w:rsid w:val="00D6261A"/>
    <w:rsid w:val="00DB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316D7"/>
  <w15:chartTrackingRefBased/>
  <w15:docId w15:val="{32CD1CAF-3FC8-4D25-847F-B9B5B2E02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67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67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67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67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67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67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67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67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67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67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67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67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67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67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67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67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67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67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67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67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67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67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67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67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67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67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67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67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67F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509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Piesta</dc:creator>
  <cp:keywords/>
  <dc:description/>
  <cp:lastModifiedBy>Tomasz Piesta</cp:lastModifiedBy>
  <cp:revision>2</cp:revision>
  <dcterms:created xsi:type="dcterms:W3CDTF">2026-04-15T13:18:00Z</dcterms:created>
  <dcterms:modified xsi:type="dcterms:W3CDTF">2026-04-15T13:18:00Z</dcterms:modified>
</cp:coreProperties>
</file>